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Мере заштите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за особе код којих  је постављена сумња на инфекцију новим корона вирусом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2019-nCoV код којих није индиковано лечење у болничким условима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 складу са прописаним процедурама, инфектолог одлучује о потреби за болничким лечењем на основу клиничког статуса оболеле особе, а епидемиолог процењује да ли постоје услови за лечење и изолацију у кућним условима.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Уколико постоје услови за лечење у условима кућне изолације, оболела особа је дужна да предузима следеће превентивне мере: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>Огранич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ити све </w:t>
      </w:r>
      <w:r>
        <w:rPr>
          <w:rFonts w:cs="Times New Roman" w:ascii="Times New Roman" w:hAnsi="Times New Roman"/>
          <w:b/>
          <w:bCs/>
          <w:sz w:val="24"/>
          <w:szCs w:val="24"/>
        </w:rPr>
        <w:t>активности ван куће/стана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осим у вези са добијањем медицинске услуге у складу са препоруком коју је дао надлежни лекар. Особа не може да иде на посао, у школу или на јавна места, као ни да користи јавни превоз.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</w:rPr>
        <w:t>Избегавати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контак</w:t>
      </w:r>
      <w:r>
        <w:rPr>
          <w:rFonts w:cs="Times New Roman" w:ascii="Times New Roman" w:hAnsi="Times New Roman"/>
          <w:b/>
          <w:bCs/>
          <w:sz w:val="24"/>
          <w:szCs w:val="24"/>
        </w:rPr>
        <w:t>т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са другим особама у домаћинству.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Боравак у засебној соби. Примена мера заштите приликом уласка у заједничке просторе (нпр. купатило).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</w:rPr>
        <w:t>Уколико постоји потреба за одласком у здравствену установу, најавити свој долазак телефоном пре поласка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, како би се омогућила примена мера зашите од инфекције у здравственој установи.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Ношење маске.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Уколико се долази у контакт са другим особама у домаћинству или ван домаћинства, оболела особа треба да носи медицинску (хируршку) маску преко уста и носа. Уколико особа није у могућности да носи маску (нпр. због отежаног дисања), особе са којима долази у контакт морају да носе маску преко уста и носа.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bCs/>
          <w:sz w:val="24"/>
          <w:szCs w:val="24"/>
        </w:rPr>
        <w:t>Респираторна хигијена.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Покрити уста и нос марамицом (изузетно, ако марамица није доступна, на други начин као нпр. унутрашњом страном рукава у прегибу лакта) приликом кијања и кашљања. Марамицу одмах након употребе бацити на безбедан начин (у кесу или канту која се може затворити). Након тога опрати руке водом и сапуном. Уколико вода и сапун нису доступни, дезинфиковати руке средством које садржи алкохол.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sz w:val="24"/>
          <w:szCs w:val="24"/>
        </w:rPr>
        <w:t>Прати редовно руке.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Прање руку водом и сапуном у трајању од 20 секунди је доказано ефикасна мера за смањење ризика од преношења инфекције са оболеле особе на друге особе, односно за спречавање контаминације предмета у околини. Избегавати додиривање лица (уста, носа, очију) рукама.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/>
          <w:sz w:val="24"/>
          <w:szCs w:val="24"/>
        </w:rPr>
        <w:t>Не користити заједничке предмете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са другим особама у домаћинству (чаше, посуђе, прибор за јело, четкица за зубе и сл.). Након коришћења ових предмета, обавезно их опрати коришћењем воде и уобичајеног кућног средства за прање судова).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8. </w:t>
      </w:r>
      <w:r>
        <w:rPr>
          <w:rFonts w:cs="Times New Roman" w:ascii="Times New Roman" w:hAnsi="Times New Roman"/>
          <w:b/>
          <w:bCs/>
          <w:sz w:val="24"/>
          <w:szCs w:val="24"/>
        </w:rPr>
        <w:t>Пратити своје здравствено стање.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Уколико се уочи погоршање симптома болести, потребно је обратити се лекару ради процене стања и адекватног лечења. Пре одласка код лекара, обавезно се најавити телефоном како би се у здравственој установи предузеле мере за смањење ризика од инфекције за друге пацијенте, као и за здравствене раднике.</w:t>
      </w:r>
    </w:p>
    <w:p>
      <w:pPr>
        <w:pStyle w:val="TextBody"/>
        <w:widowControl/>
        <w:spacing w:before="0" w:after="14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9.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Прекид кућне изолације.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Одлуку о престанку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кућне изолације донеће епидемиолог уз консултацију са ординирајућим лекаром о здравственом стању оболеле особе. Начелно, потреба за кућном изолацијом престаје 24 часа након потпуног повлачења симптома и знакова болести (повишена температура, кијање, кашаљ, бол у гуши, малаксалост). 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[Type text]</w:t>
    </w:r>
  </w:p>
  <w:p>
    <w:pPr>
      <w:pStyle w:val="Header"/>
      <w:jc w:val="right"/>
      <w:rPr>
        <w:lang w:val="sr-RS"/>
      </w:rPr>
    </w:pPr>
    <w:r>
      <w:rPr/>
      <w:drawing>
        <wp:inline distT="0" distB="0" distL="0" distR="0">
          <wp:extent cx="492760" cy="548640"/>
          <wp:effectExtent l="0" t="0" r="0" b="0"/>
          <wp:docPr id="3" name="Picture 2" descr="Znak Instituta Batut RGB H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Znak Instituta Batut RGB H25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3665" simplePos="0" locked="0" layoutInCell="1" allowOverlap="1" relativeHeight="3">
              <wp:simplePos x="0" y="0"/>
              <wp:positionH relativeFrom="column">
                <wp:posOffset>53340</wp:posOffset>
              </wp:positionH>
              <wp:positionV relativeFrom="paragraph">
                <wp:posOffset>133350</wp:posOffset>
              </wp:positionV>
              <wp:extent cx="5179060" cy="334645"/>
              <wp:effectExtent l="5715" t="9525" r="6985" b="889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8600" cy="3340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16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sr-RS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auto"/>
                              <w:sz w:val="28"/>
                              <w:szCs w:val="28"/>
                              <w:lang w:val="sr-RS"/>
                            </w:rPr>
                            <w:t xml:space="preserve">Институт за јавно здравље Србије „Др Милан Јовановић Батут“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t" style="position:absolute;margin-left:4.2pt;margin-top:10.5pt;width:407.7pt;height:26.25pt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spacing w:before="0" w:after="160"/>
                      <w:rPr>
                        <w:rFonts w:ascii="Times New Roman" w:hAnsi="Times New Roman" w:cs="Times New Roman"/>
                        <w:sz w:val="28"/>
                        <w:szCs w:val="28"/>
                        <w:lang w:val="sr-RS"/>
                      </w:rPr>
                    </w:pPr>
                    <w:r>
                      <w:rPr>
                        <w:rFonts w:cs="Times New Roman" w:ascii="Times New Roman" w:hAnsi="Times New Roman"/>
                        <w:color w:val="auto"/>
                        <w:sz w:val="28"/>
                        <w:szCs w:val="28"/>
                        <w:lang w:val="sr-RS"/>
                      </w:rPr>
                      <w:t xml:space="preserve">Институт за јавно здравље Србије „Др Милан Јовановић Батут“ </w:t>
                    </w:r>
                  </w:p>
                </w:txbxContent>
              </v:textbox>
            </v:rect>
          </w:pict>
        </mc:Fallback>
      </mc:AlternateConten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b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47ba7"/>
    <w:rPr>
      <w:rFonts w:cs="Courier New"/>
    </w:rPr>
  </w:style>
  <w:style w:type="character" w:styleId="ListLabel2" w:customStyle="1">
    <w:name w:val="ListLabel 2"/>
    <w:qFormat/>
    <w:rsid w:val="00347ba7"/>
    <w:rPr>
      <w:rFonts w:cs="Courier New"/>
    </w:rPr>
  </w:style>
  <w:style w:type="character" w:styleId="ListLabel3" w:customStyle="1">
    <w:name w:val="ListLabel 3"/>
    <w:qFormat/>
    <w:rsid w:val="00347ba7"/>
    <w:rPr>
      <w:rFonts w:cs="Courier New"/>
    </w:rPr>
  </w:style>
  <w:style w:type="character" w:styleId="ListLabel4" w:customStyle="1">
    <w:name w:val="ListLabel 4"/>
    <w:qFormat/>
    <w:rsid w:val="00347ba7"/>
    <w:rPr>
      <w:rFonts w:cs="Symbol"/>
    </w:rPr>
  </w:style>
  <w:style w:type="character" w:styleId="ListLabel5" w:customStyle="1">
    <w:name w:val="ListLabel 5"/>
    <w:qFormat/>
    <w:rsid w:val="00347ba7"/>
    <w:rPr>
      <w:rFonts w:cs="Courier New"/>
    </w:rPr>
  </w:style>
  <w:style w:type="character" w:styleId="ListLabel6" w:customStyle="1">
    <w:name w:val="ListLabel 6"/>
    <w:qFormat/>
    <w:rsid w:val="00347ba7"/>
    <w:rPr>
      <w:rFonts w:cs="Wingdings"/>
    </w:rPr>
  </w:style>
  <w:style w:type="character" w:styleId="ListLabel7" w:customStyle="1">
    <w:name w:val="ListLabel 7"/>
    <w:qFormat/>
    <w:rsid w:val="00347ba7"/>
    <w:rPr>
      <w:rFonts w:cs="Symbol"/>
    </w:rPr>
  </w:style>
  <w:style w:type="character" w:styleId="ListLabel8" w:customStyle="1">
    <w:name w:val="ListLabel 8"/>
    <w:qFormat/>
    <w:rsid w:val="00347ba7"/>
    <w:rPr>
      <w:rFonts w:cs="Courier New"/>
    </w:rPr>
  </w:style>
  <w:style w:type="character" w:styleId="ListLabel9" w:customStyle="1">
    <w:name w:val="ListLabel 9"/>
    <w:qFormat/>
    <w:rsid w:val="00347ba7"/>
    <w:rPr>
      <w:rFonts w:cs="Wingdings"/>
    </w:rPr>
  </w:style>
  <w:style w:type="character" w:styleId="ListLabel10" w:customStyle="1">
    <w:name w:val="ListLabel 10"/>
    <w:qFormat/>
    <w:rsid w:val="00347ba7"/>
    <w:rPr>
      <w:rFonts w:cs="Symbol"/>
    </w:rPr>
  </w:style>
  <w:style w:type="character" w:styleId="ListLabel11" w:customStyle="1">
    <w:name w:val="ListLabel 11"/>
    <w:qFormat/>
    <w:rsid w:val="00347ba7"/>
    <w:rPr>
      <w:rFonts w:cs="Courier New"/>
    </w:rPr>
  </w:style>
  <w:style w:type="character" w:styleId="ListLabel12" w:customStyle="1">
    <w:name w:val="ListLabel 12"/>
    <w:qFormat/>
    <w:rsid w:val="00347ba7"/>
    <w:rPr>
      <w:rFonts w:cs="Wingdings"/>
    </w:rPr>
  </w:style>
  <w:style w:type="character" w:styleId="FootnoteCharacters" w:customStyle="1">
    <w:name w:val="Footnote Characters"/>
    <w:qFormat/>
    <w:rsid w:val="00347ba7"/>
    <w:rPr/>
  </w:style>
  <w:style w:type="character" w:styleId="FootnoteAnchor" w:customStyle="1">
    <w:name w:val="Footnote Anchor"/>
    <w:rsid w:val="00347ba7"/>
    <w:rPr>
      <w:vertAlign w:val="superscript"/>
    </w:rPr>
  </w:style>
  <w:style w:type="character" w:styleId="InternetLink" w:customStyle="1">
    <w:name w:val="Internet Link"/>
    <w:rsid w:val="00347ba7"/>
    <w:rPr>
      <w:color w:val="000080"/>
      <w:u w:val="single"/>
    </w:rPr>
  </w:style>
  <w:style w:type="character" w:styleId="EndnoteAnchor" w:customStyle="1">
    <w:name w:val="Endnote Anchor"/>
    <w:rsid w:val="00347ba7"/>
    <w:rPr>
      <w:vertAlign w:val="superscript"/>
    </w:rPr>
  </w:style>
  <w:style w:type="character" w:styleId="EndnoteCharacters" w:customStyle="1">
    <w:name w:val="Endnote Characters"/>
    <w:qFormat/>
    <w:rsid w:val="00347ba7"/>
    <w:rPr/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47ba7"/>
    <w:rPr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7ba7"/>
    <w:rPr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7653"/>
    <w:rPr>
      <w:rFonts w:ascii="Tahoma" w:hAnsi="Tahoma" w:cs="Tahoma"/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77653"/>
    <w:rPr>
      <w:b/>
      <w:bCs/>
      <w:szCs w:val="20"/>
    </w:rPr>
  </w:style>
  <w:style w:type="character" w:styleId="ListLabel13" w:customStyle="1">
    <w:name w:val="ListLabel 13"/>
    <w:qFormat/>
    <w:rsid w:val="00a81380"/>
    <w:rPr>
      <w:rFonts w:eastAsia="Calibri" w:cs="Times New Roman"/>
    </w:rPr>
  </w:style>
  <w:style w:type="character" w:styleId="ListLabel14" w:customStyle="1">
    <w:name w:val="ListLabel 14"/>
    <w:qFormat/>
    <w:rsid w:val="00a81380"/>
    <w:rPr>
      <w:rFonts w:cs="Courier New"/>
    </w:rPr>
  </w:style>
  <w:style w:type="character" w:styleId="ListLabel15" w:customStyle="1">
    <w:name w:val="ListLabel 15"/>
    <w:qFormat/>
    <w:rsid w:val="00a81380"/>
    <w:rPr>
      <w:rFonts w:cs="Courier New"/>
    </w:rPr>
  </w:style>
  <w:style w:type="character" w:styleId="ListLabel16" w:customStyle="1">
    <w:name w:val="ListLabel 16"/>
    <w:qFormat/>
    <w:rsid w:val="00a81380"/>
    <w:rPr>
      <w:rFonts w:cs="Courier New"/>
    </w:rPr>
  </w:style>
  <w:style w:type="character" w:styleId="ListLabel17" w:customStyle="1">
    <w:name w:val="ListLabel 17"/>
    <w:qFormat/>
    <w:rsid w:val="00a81380"/>
    <w:rPr>
      <w:rFonts w:ascii="Times New Roman" w:hAnsi="Times New Roman" w:eastAsia="Calibri"/>
    </w:rPr>
  </w:style>
  <w:style w:type="character" w:styleId="ListLabel18" w:customStyle="1">
    <w:name w:val="ListLabel 18"/>
    <w:qFormat/>
    <w:rsid w:val="00a81380"/>
    <w:rPr>
      <w:rFonts w:cs="Courier New"/>
    </w:rPr>
  </w:style>
  <w:style w:type="character" w:styleId="ListLabel19" w:customStyle="1">
    <w:name w:val="ListLabel 19"/>
    <w:qFormat/>
    <w:rsid w:val="00a81380"/>
    <w:rPr>
      <w:rFonts w:cs="Courier New"/>
    </w:rPr>
  </w:style>
  <w:style w:type="character" w:styleId="ListLabel20" w:customStyle="1">
    <w:name w:val="ListLabel 20"/>
    <w:qFormat/>
    <w:rsid w:val="00a81380"/>
    <w:rPr>
      <w:rFonts w:cs="Courier New"/>
    </w:rPr>
  </w:style>
  <w:style w:type="character" w:styleId="ListLabel21" w:customStyle="1">
    <w:name w:val="ListLabel 21"/>
    <w:qFormat/>
    <w:rsid w:val="00a81380"/>
    <w:rPr>
      <w:rFonts w:ascii="Times New Roman" w:hAnsi="Times New Roman" w:eastAsia="Calibri" w:cs="Times New Roman"/>
    </w:rPr>
  </w:style>
  <w:style w:type="character" w:styleId="ListLabel22" w:customStyle="1">
    <w:name w:val="ListLabel 22"/>
    <w:qFormat/>
    <w:rsid w:val="00a81380"/>
    <w:rPr>
      <w:rFonts w:cs="Courier New"/>
    </w:rPr>
  </w:style>
  <w:style w:type="character" w:styleId="ListLabel23" w:customStyle="1">
    <w:name w:val="ListLabel 23"/>
    <w:qFormat/>
    <w:rsid w:val="00a81380"/>
    <w:rPr>
      <w:rFonts w:cs="Courier New"/>
    </w:rPr>
  </w:style>
  <w:style w:type="character" w:styleId="ListLabel24" w:customStyle="1">
    <w:name w:val="ListLabel 24"/>
    <w:qFormat/>
    <w:rsid w:val="00a81380"/>
    <w:rPr>
      <w:rFonts w:cs="Courier New"/>
    </w:rPr>
  </w:style>
  <w:style w:type="character" w:styleId="ListLabel25" w:customStyle="1">
    <w:name w:val="ListLabel 25"/>
    <w:qFormat/>
    <w:rsid w:val="00a81380"/>
    <w:rPr>
      <w:rFonts w:ascii="Times New Roman" w:hAnsi="Times New Roman"/>
    </w:rPr>
  </w:style>
  <w:style w:type="character" w:styleId="ListLabel26" w:customStyle="1">
    <w:name w:val="ListLabel 26"/>
    <w:qFormat/>
    <w:rsid w:val="00a81380"/>
    <w:rPr>
      <w:rFonts w:cs="Courier New"/>
    </w:rPr>
  </w:style>
  <w:style w:type="character" w:styleId="ListLabel27" w:customStyle="1">
    <w:name w:val="ListLabel 27"/>
    <w:qFormat/>
    <w:rsid w:val="00a81380"/>
    <w:rPr>
      <w:rFonts w:cs="Wingdings"/>
    </w:rPr>
  </w:style>
  <w:style w:type="character" w:styleId="ListLabel28" w:customStyle="1">
    <w:name w:val="ListLabel 28"/>
    <w:qFormat/>
    <w:rsid w:val="00a81380"/>
    <w:rPr>
      <w:rFonts w:cs="Symbol"/>
    </w:rPr>
  </w:style>
  <w:style w:type="character" w:styleId="ListLabel29" w:customStyle="1">
    <w:name w:val="ListLabel 29"/>
    <w:qFormat/>
    <w:rsid w:val="00a81380"/>
    <w:rPr>
      <w:rFonts w:cs="Courier New"/>
    </w:rPr>
  </w:style>
  <w:style w:type="character" w:styleId="ListLabel30" w:customStyle="1">
    <w:name w:val="ListLabel 30"/>
    <w:qFormat/>
    <w:rsid w:val="00a81380"/>
    <w:rPr>
      <w:rFonts w:cs="Wingdings"/>
    </w:rPr>
  </w:style>
  <w:style w:type="character" w:styleId="ListLabel31" w:customStyle="1">
    <w:name w:val="ListLabel 31"/>
    <w:qFormat/>
    <w:rsid w:val="00a81380"/>
    <w:rPr>
      <w:rFonts w:cs="Symbol"/>
    </w:rPr>
  </w:style>
  <w:style w:type="character" w:styleId="ListLabel32" w:customStyle="1">
    <w:name w:val="ListLabel 32"/>
    <w:qFormat/>
    <w:rsid w:val="00a81380"/>
    <w:rPr>
      <w:rFonts w:cs="Courier New"/>
    </w:rPr>
  </w:style>
  <w:style w:type="character" w:styleId="ListLabel33" w:customStyle="1">
    <w:name w:val="ListLabel 33"/>
    <w:qFormat/>
    <w:rsid w:val="00a81380"/>
    <w:rPr>
      <w:rFonts w:cs="Wingdings"/>
    </w:rPr>
  </w:style>
  <w:style w:type="character" w:styleId="ListLabel34" w:customStyle="1">
    <w:name w:val="ListLabel 34"/>
    <w:qFormat/>
    <w:rsid w:val="00a81380"/>
    <w:rPr>
      <w:rFonts w:ascii="Times New Roman" w:hAnsi="Times New Roman" w:cs="Times New Roman"/>
    </w:rPr>
  </w:style>
  <w:style w:type="character" w:styleId="ListLabel35" w:customStyle="1">
    <w:name w:val="ListLabel 35"/>
    <w:qFormat/>
    <w:rsid w:val="00a81380"/>
    <w:rPr>
      <w:rFonts w:cs="Courier New"/>
    </w:rPr>
  </w:style>
  <w:style w:type="character" w:styleId="ListLabel36" w:customStyle="1">
    <w:name w:val="ListLabel 36"/>
    <w:qFormat/>
    <w:rsid w:val="00a81380"/>
    <w:rPr>
      <w:rFonts w:cs="Wingdings"/>
    </w:rPr>
  </w:style>
  <w:style w:type="character" w:styleId="ListLabel37" w:customStyle="1">
    <w:name w:val="ListLabel 37"/>
    <w:qFormat/>
    <w:rsid w:val="00a81380"/>
    <w:rPr>
      <w:rFonts w:cs="Symbol"/>
    </w:rPr>
  </w:style>
  <w:style w:type="character" w:styleId="ListLabel38" w:customStyle="1">
    <w:name w:val="ListLabel 38"/>
    <w:qFormat/>
    <w:rsid w:val="00a81380"/>
    <w:rPr>
      <w:rFonts w:cs="Courier New"/>
    </w:rPr>
  </w:style>
  <w:style w:type="character" w:styleId="ListLabel39" w:customStyle="1">
    <w:name w:val="ListLabel 39"/>
    <w:qFormat/>
    <w:rsid w:val="00a81380"/>
    <w:rPr>
      <w:rFonts w:cs="Wingdings"/>
    </w:rPr>
  </w:style>
  <w:style w:type="character" w:styleId="ListLabel40" w:customStyle="1">
    <w:name w:val="ListLabel 40"/>
    <w:qFormat/>
    <w:rsid w:val="00a81380"/>
    <w:rPr>
      <w:rFonts w:cs="Symbol"/>
    </w:rPr>
  </w:style>
  <w:style w:type="character" w:styleId="ListLabel41" w:customStyle="1">
    <w:name w:val="ListLabel 41"/>
    <w:qFormat/>
    <w:rsid w:val="00a81380"/>
    <w:rPr>
      <w:rFonts w:cs="Courier New"/>
    </w:rPr>
  </w:style>
  <w:style w:type="character" w:styleId="ListLabel42" w:customStyle="1">
    <w:name w:val="ListLabel 42"/>
    <w:qFormat/>
    <w:rsid w:val="00a81380"/>
    <w:rPr>
      <w:rFonts w:cs="Wingding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d13fe"/>
    <w:rPr>
      <w:sz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ed13fe"/>
    <w:rPr>
      <w:sz w:val="22"/>
    </w:rPr>
  </w:style>
  <w:style w:type="character" w:styleId="ListLabel43">
    <w:name w:val="ListLabel 43"/>
    <w:qFormat/>
    <w:rPr>
      <w:rFonts w:ascii="Times New Roman" w:hAnsi="Times New Roman" w:cs="Calibri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Normal"/>
    <w:next w:val="TextBody"/>
    <w:qFormat/>
    <w:rsid w:val="00347ba7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347ba7"/>
    <w:pPr>
      <w:spacing w:lineRule="auto" w:line="276" w:before="0" w:after="140"/>
    </w:pPr>
    <w:rPr/>
  </w:style>
  <w:style w:type="paragraph" w:styleId="List">
    <w:name w:val="List"/>
    <w:basedOn w:val="TextBody"/>
    <w:rsid w:val="00347ba7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347ba7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347b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18ff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rsid w:val="00347ba7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47ba7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6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77653"/>
    <w:pPr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13f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d13fe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2CB7665585418AA5DA91691469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6976-8D57-4453-A609-7CD274DBFD2E}"/>
      </w:docPartPr>
      <w:docPartBody>
        <w:p w:rsidR="000E6DC4" w:rsidRDefault="005C3943" w:rsidP="005C3943">
          <w:pPr>
            <w:pStyle w:val="ED2CB7665585418AA5DA91691469ED3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3"/>
    <w:rsid w:val="000B682E"/>
    <w:rsid w:val="000E6DC4"/>
    <w:rsid w:val="005C3943"/>
    <w:rsid w:val="00F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2CB7665585418AA5DA91691469ED31">
    <w:name w:val="ED2CB7665585418AA5DA91691469ED31"/>
    <w:rsid w:val="005C3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LibreOffice/6.0.7.3$Linux_X86_64 LibreOffice_project/00m0$Build-3</Application>
  <Pages>2</Pages>
  <Words>466</Words>
  <Characters>2589</Characters>
  <CharactersWithSpaces>3048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2020-02-07T16:47:00Z</dcterms:created>
  <dc:creator>Batut</dc:creator>
  <dc:description/>
  <dc:language>en-US</dc:language>
  <cp:lastModifiedBy>Vladan Šaponjić</cp:lastModifiedBy>
  <cp:lastPrinted>2020-01-24T10:47:00Z</cp:lastPrinted>
  <dcterms:modified xsi:type="dcterms:W3CDTF">2020-02-13T12:57:45Z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